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B6C9" w14:textId="16FC1E9C" w:rsidR="00E837B5" w:rsidRPr="00497CE7" w:rsidRDefault="00E837B5" w:rsidP="00E837B5">
      <w:pPr>
        <w:jc w:val="center"/>
        <w:rPr>
          <w:rFonts w:ascii="Verdana" w:hAnsi="Verdana"/>
          <w:b/>
          <w:sz w:val="18"/>
          <w:szCs w:val="18"/>
        </w:rPr>
      </w:pPr>
      <w:r w:rsidRPr="00497CE7">
        <w:rPr>
          <w:rFonts w:ascii="Verdana" w:hAnsi="Verdana"/>
          <w:b/>
          <w:sz w:val="18"/>
          <w:szCs w:val="18"/>
        </w:rPr>
        <w:t xml:space="preserve">CURSO DE ESPECIALIZAÇÃO EM </w:t>
      </w:r>
      <w:r w:rsidR="00C15B0A" w:rsidRPr="00497CE7">
        <w:rPr>
          <w:rFonts w:ascii="Verdana" w:hAnsi="Verdana"/>
          <w:b/>
          <w:sz w:val="18"/>
          <w:szCs w:val="18"/>
        </w:rPr>
        <w:t>ENGENHARIA E GESTÃO AMBIENTAL</w:t>
      </w:r>
      <w:r w:rsidRPr="00497CE7">
        <w:rPr>
          <w:rFonts w:ascii="Verdana" w:hAnsi="Verdana"/>
          <w:b/>
          <w:sz w:val="18"/>
          <w:szCs w:val="18"/>
        </w:rPr>
        <w:t xml:space="preserve"> DO PROGRAMA DE RESIDÊNCIA TÉCNICA 20</w:t>
      </w:r>
      <w:r w:rsidR="00625A96">
        <w:rPr>
          <w:rFonts w:ascii="Verdana" w:hAnsi="Verdana"/>
          <w:b/>
          <w:sz w:val="18"/>
          <w:szCs w:val="18"/>
        </w:rPr>
        <w:t>22</w:t>
      </w:r>
      <w:r w:rsidRPr="00497CE7">
        <w:rPr>
          <w:rFonts w:ascii="Verdana" w:hAnsi="Verdana"/>
          <w:b/>
          <w:sz w:val="18"/>
          <w:szCs w:val="18"/>
        </w:rPr>
        <w:t>-202</w:t>
      </w:r>
      <w:r w:rsidR="00625A96">
        <w:rPr>
          <w:rFonts w:ascii="Verdana" w:hAnsi="Verdana"/>
          <w:b/>
          <w:sz w:val="18"/>
          <w:szCs w:val="18"/>
        </w:rPr>
        <w:t>4 - 4ª Edição</w:t>
      </w:r>
    </w:p>
    <w:p w14:paraId="55F1E6AE" w14:textId="77777777" w:rsidR="00E837B5" w:rsidRPr="00497CE7" w:rsidRDefault="00E837B5" w:rsidP="00E837B5">
      <w:pPr>
        <w:jc w:val="center"/>
        <w:rPr>
          <w:rFonts w:ascii="Verdana" w:hAnsi="Verdana"/>
          <w:b/>
          <w:sz w:val="18"/>
          <w:szCs w:val="18"/>
        </w:rPr>
      </w:pPr>
      <w:r w:rsidRPr="00497CE7">
        <w:rPr>
          <w:rFonts w:ascii="Verdana" w:hAnsi="Verdana"/>
          <w:b/>
          <w:sz w:val="18"/>
          <w:szCs w:val="18"/>
        </w:rPr>
        <w:t>TERMO DE COMPROMISSO</w:t>
      </w:r>
    </w:p>
    <w:p w14:paraId="28B78D31" w14:textId="7F9D5D79" w:rsidR="003C5F6C" w:rsidRDefault="00C0394B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Eu,</w:t>
      </w:r>
      <w:r w:rsidR="00D40264" w:rsidRPr="00497CE7">
        <w:rPr>
          <w:rFonts w:ascii="Verdana" w:hAnsi="Verdana"/>
          <w:sz w:val="18"/>
          <w:szCs w:val="18"/>
        </w:rPr>
        <w:t xml:space="preserve"> </w:t>
      </w:r>
      <w:r w:rsidRPr="00497CE7">
        <w:rPr>
          <w:rFonts w:ascii="Verdana" w:hAnsi="Verdana"/>
          <w:sz w:val="18"/>
          <w:szCs w:val="18"/>
        </w:rPr>
        <w:t>__</w:t>
      </w:r>
      <w:r w:rsidR="002C6EEF" w:rsidRPr="00497CE7">
        <w:rPr>
          <w:rFonts w:ascii="Verdana" w:hAnsi="Verdana"/>
          <w:sz w:val="18"/>
          <w:szCs w:val="18"/>
        </w:rPr>
        <w:t>_____</w:t>
      </w:r>
      <w:r w:rsidRPr="00497CE7">
        <w:rPr>
          <w:rFonts w:ascii="Verdana" w:hAnsi="Verdana"/>
          <w:sz w:val="18"/>
          <w:szCs w:val="18"/>
        </w:rPr>
        <w:t>_____________________________________________________</w:t>
      </w:r>
      <w:r w:rsidR="002C6EEF" w:rsidRPr="00497CE7">
        <w:rPr>
          <w:rFonts w:ascii="Verdana" w:hAnsi="Verdana"/>
          <w:sz w:val="18"/>
          <w:szCs w:val="18"/>
        </w:rPr>
        <w:t>__</w:t>
      </w:r>
      <w:r w:rsidRPr="00497CE7">
        <w:rPr>
          <w:rFonts w:ascii="Verdana" w:hAnsi="Verdana"/>
          <w:sz w:val="18"/>
          <w:szCs w:val="18"/>
        </w:rPr>
        <w:t>________, RG</w:t>
      </w:r>
      <w:r w:rsidR="00CE5D73" w:rsidRPr="00497CE7">
        <w:rPr>
          <w:rFonts w:ascii="Verdana" w:hAnsi="Verdana"/>
          <w:sz w:val="18"/>
          <w:szCs w:val="18"/>
        </w:rPr>
        <w:t xml:space="preserve"> </w:t>
      </w:r>
      <w:r w:rsidRPr="00497CE7">
        <w:rPr>
          <w:rFonts w:ascii="Verdana" w:hAnsi="Verdana"/>
          <w:sz w:val="18"/>
          <w:szCs w:val="18"/>
        </w:rPr>
        <w:t>________</w:t>
      </w:r>
      <w:r w:rsidR="002C6EEF" w:rsidRPr="00497CE7">
        <w:rPr>
          <w:rFonts w:ascii="Verdana" w:hAnsi="Verdana"/>
          <w:sz w:val="18"/>
          <w:szCs w:val="18"/>
        </w:rPr>
        <w:t>____</w:t>
      </w:r>
      <w:r w:rsidRPr="00497CE7">
        <w:rPr>
          <w:rFonts w:ascii="Verdana" w:hAnsi="Verdana"/>
          <w:sz w:val="18"/>
          <w:szCs w:val="18"/>
        </w:rPr>
        <w:t>____</w:t>
      </w:r>
      <w:r w:rsidR="002C6EEF" w:rsidRPr="00497CE7">
        <w:rPr>
          <w:rFonts w:ascii="Verdana" w:hAnsi="Verdana"/>
          <w:sz w:val="18"/>
          <w:szCs w:val="18"/>
        </w:rPr>
        <w:t>___</w:t>
      </w:r>
      <w:r w:rsidRPr="00497CE7">
        <w:rPr>
          <w:rFonts w:ascii="Verdana" w:hAnsi="Verdana"/>
          <w:sz w:val="18"/>
          <w:szCs w:val="18"/>
        </w:rPr>
        <w:t>_</w:t>
      </w:r>
      <w:r w:rsidR="002C6EEF" w:rsidRPr="00497CE7">
        <w:rPr>
          <w:rFonts w:ascii="Verdana" w:hAnsi="Verdana"/>
          <w:sz w:val="18"/>
          <w:szCs w:val="18"/>
        </w:rPr>
        <w:t>_</w:t>
      </w:r>
      <w:r w:rsidRPr="00497CE7">
        <w:rPr>
          <w:rFonts w:ascii="Verdana" w:hAnsi="Verdana"/>
          <w:sz w:val="18"/>
          <w:szCs w:val="18"/>
        </w:rPr>
        <w:t>_, CPF__</w:t>
      </w:r>
      <w:r w:rsidR="002C6EEF" w:rsidRPr="00497CE7">
        <w:rPr>
          <w:rFonts w:ascii="Verdana" w:hAnsi="Verdana"/>
          <w:sz w:val="18"/>
          <w:szCs w:val="18"/>
        </w:rPr>
        <w:t>_</w:t>
      </w:r>
      <w:r w:rsidRPr="00497CE7">
        <w:rPr>
          <w:rFonts w:ascii="Verdana" w:hAnsi="Verdana"/>
          <w:sz w:val="18"/>
          <w:szCs w:val="18"/>
        </w:rPr>
        <w:t xml:space="preserve">______________________, </w:t>
      </w:r>
      <w:r w:rsidR="006B57D6" w:rsidRPr="00497CE7">
        <w:rPr>
          <w:rFonts w:ascii="Verdana" w:hAnsi="Verdana"/>
          <w:sz w:val="18"/>
          <w:szCs w:val="18"/>
        </w:rPr>
        <w:t>graduado em</w:t>
      </w:r>
      <w:r w:rsidRPr="00497CE7">
        <w:rPr>
          <w:rFonts w:ascii="Verdana" w:hAnsi="Verdana"/>
          <w:sz w:val="18"/>
          <w:szCs w:val="18"/>
        </w:rPr>
        <w:t>: _______________</w:t>
      </w:r>
      <w:r w:rsidR="002C6EEF" w:rsidRPr="00497CE7">
        <w:rPr>
          <w:rFonts w:ascii="Verdana" w:hAnsi="Verdana"/>
          <w:sz w:val="18"/>
          <w:szCs w:val="18"/>
        </w:rPr>
        <w:t>___________</w:t>
      </w:r>
      <w:r w:rsidR="00996B61" w:rsidRPr="00497CE7">
        <w:rPr>
          <w:rFonts w:ascii="Verdana" w:hAnsi="Verdana"/>
          <w:sz w:val="18"/>
          <w:szCs w:val="18"/>
        </w:rPr>
        <w:t xml:space="preserve">__________________, </w:t>
      </w:r>
      <w:r w:rsidRPr="00497CE7">
        <w:rPr>
          <w:rFonts w:ascii="Verdana" w:hAnsi="Verdana"/>
          <w:sz w:val="18"/>
          <w:szCs w:val="18"/>
        </w:rPr>
        <w:t>endereço:</w:t>
      </w:r>
      <w:r w:rsidR="00996B61" w:rsidRPr="00497CE7">
        <w:rPr>
          <w:rFonts w:ascii="Verdana" w:hAnsi="Verdana"/>
          <w:sz w:val="18"/>
          <w:szCs w:val="18"/>
        </w:rPr>
        <w:t>_____________________</w:t>
      </w:r>
      <w:r w:rsidRPr="00497CE7">
        <w:rPr>
          <w:rFonts w:ascii="Verdana" w:hAnsi="Verdana"/>
          <w:sz w:val="18"/>
          <w:szCs w:val="18"/>
        </w:rPr>
        <w:t xml:space="preserve"> _______________________________________________________________________</w:t>
      </w:r>
      <w:r w:rsidR="00996B61" w:rsidRPr="00497CE7">
        <w:rPr>
          <w:rFonts w:ascii="Verdana" w:hAnsi="Verdana"/>
          <w:sz w:val="18"/>
          <w:szCs w:val="18"/>
        </w:rPr>
        <w:t>__</w:t>
      </w:r>
      <w:r w:rsidRPr="00497CE7">
        <w:rPr>
          <w:rFonts w:ascii="Verdana" w:hAnsi="Verdana"/>
          <w:sz w:val="18"/>
          <w:szCs w:val="18"/>
        </w:rPr>
        <w:t xml:space="preserve">, declaro estar ciente e concordar com as condições gerais do </w:t>
      </w:r>
      <w:r w:rsidR="00D40264" w:rsidRPr="00497CE7">
        <w:rPr>
          <w:rFonts w:ascii="Verdana" w:hAnsi="Verdana"/>
          <w:sz w:val="18"/>
          <w:szCs w:val="18"/>
        </w:rPr>
        <w:t xml:space="preserve">“Curso de </w:t>
      </w:r>
      <w:r w:rsidR="00CD4ED1" w:rsidRPr="00497CE7">
        <w:rPr>
          <w:rFonts w:ascii="Verdana" w:hAnsi="Verdana"/>
          <w:sz w:val="18"/>
          <w:szCs w:val="18"/>
        </w:rPr>
        <w:t>E</w:t>
      </w:r>
      <w:r w:rsidR="00D40264" w:rsidRPr="00497CE7">
        <w:rPr>
          <w:rFonts w:ascii="Verdana" w:hAnsi="Verdana"/>
          <w:sz w:val="18"/>
          <w:szCs w:val="18"/>
        </w:rPr>
        <w:t xml:space="preserve">specialização em </w:t>
      </w:r>
      <w:r w:rsidR="00C15B0A" w:rsidRPr="00497CE7">
        <w:rPr>
          <w:rFonts w:ascii="Verdana" w:hAnsi="Verdana"/>
          <w:sz w:val="18"/>
          <w:szCs w:val="18"/>
        </w:rPr>
        <w:t>Engenharia e Gestão Ambiental</w:t>
      </w:r>
      <w:r w:rsidR="00D40264" w:rsidRPr="00497CE7">
        <w:rPr>
          <w:rFonts w:ascii="Verdana" w:hAnsi="Verdana"/>
          <w:sz w:val="18"/>
          <w:szCs w:val="18"/>
        </w:rPr>
        <w:t xml:space="preserve"> 2020-202</w:t>
      </w:r>
      <w:r w:rsidR="00C15B0A" w:rsidRPr="00497CE7">
        <w:rPr>
          <w:rFonts w:ascii="Verdana" w:hAnsi="Verdana"/>
          <w:sz w:val="18"/>
          <w:szCs w:val="18"/>
        </w:rPr>
        <w:t>2</w:t>
      </w:r>
      <w:r w:rsidR="00D40264" w:rsidRPr="00497CE7">
        <w:rPr>
          <w:rFonts w:ascii="Verdana" w:hAnsi="Verdana"/>
          <w:sz w:val="18"/>
          <w:szCs w:val="18"/>
        </w:rPr>
        <w:t>”</w:t>
      </w:r>
      <w:r w:rsidR="00FF775A" w:rsidRPr="00497CE7">
        <w:rPr>
          <w:rFonts w:ascii="Verdana" w:hAnsi="Verdana"/>
          <w:sz w:val="18"/>
          <w:szCs w:val="18"/>
        </w:rPr>
        <w:t xml:space="preserve">, </w:t>
      </w:r>
      <w:r w:rsidRPr="00497CE7">
        <w:rPr>
          <w:rFonts w:ascii="Verdana" w:hAnsi="Verdana"/>
          <w:sz w:val="18"/>
          <w:szCs w:val="18"/>
        </w:rPr>
        <w:t xml:space="preserve">sob coordenação administrativa e pedagógica da Universidade Estadual de Ponta Grossa </w:t>
      </w:r>
      <w:r w:rsidR="00CE5D73" w:rsidRPr="00497CE7">
        <w:rPr>
          <w:rFonts w:ascii="Verdana" w:hAnsi="Verdana"/>
          <w:sz w:val="18"/>
          <w:szCs w:val="18"/>
        </w:rPr>
        <w:t>(</w:t>
      </w:r>
      <w:r w:rsidRPr="00497CE7">
        <w:rPr>
          <w:rFonts w:ascii="Verdana" w:hAnsi="Verdana"/>
          <w:sz w:val="18"/>
          <w:szCs w:val="18"/>
        </w:rPr>
        <w:t>UEPG</w:t>
      </w:r>
      <w:r w:rsidR="00CE5D73" w:rsidRPr="00497CE7">
        <w:rPr>
          <w:rFonts w:ascii="Verdana" w:hAnsi="Verdana"/>
          <w:sz w:val="18"/>
          <w:szCs w:val="18"/>
        </w:rPr>
        <w:t>)</w:t>
      </w:r>
      <w:r w:rsidR="00A00617" w:rsidRPr="00497CE7">
        <w:rPr>
          <w:rFonts w:ascii="Verdana" w:hAnsi="Verdana"/>
          <w:sz w:val="18"/>
          <w:szCs w:val="18"/>
        </w:rPr>
        <w:t xml:space="preserve">. As condições gerais do curso estão </w:t>
      </w:r>
      <w:r w:rsidR="00FF775A" w:rsidRPr="00497CE7">
        <w:rPr>
          <w:rFonts w:ascii="Verdana" w:hAnsi="Verdana"/>
          <w:sz w:val="18"/>
          <w:szCs w:val="18"/>
        </w:rPr>
        <w:t xml:space="preserve">contidas na </w:t>
      </w:r>
      <w:r w:rsidR="001455B4" w:rsidRPr="00497CE7">
        <w:rPr>
          <w:rFonts w:ascii="Verdana" w:hAnsi="Verdana"/>
          <w:sz w:val="18"/>
          <w:szCs w:val="18"/>
        </w:rPr>
        <w:t>“</w:t>
      </w:r>
      <w:r w:rsidR="00FF775A" w:rsidRPr="00497CE7">
        <w:rPr>
          <w:rFonts w:ascii="Verdana" w:hAnsi="Verdana"/>
          <w:sz w:val="18"/>
          <w:szCs w:val="18"/>
        </w:rPr>
        <w:t>Lei Estadual n° 20.086/2019</w:t>
      </w:r>
      <w:r w:rsidR="001455B4" w:rsidRPr="00497CE7">
        <w:rPr>
          <w:rFonts w:ascii="Verdana" w:hAnsi="Verdana"/>
          <w:sz w:val="18"/>
          <w:szCs w:val="18"/>
        </w:rPr>
        <w:t>”</w:t>
      </w:r>
      <w:r w:rsidR="00FF775A" w:rsidRPr="00497CE7">
        <w:rPr>
          <w:rFonts w:ascii="Verdana" w:hAnsi="Verdana"/>
          <w:sz w:val="18"/>
          <w:szCs w:val="18"/>
        </w:rPr>
        <w:t xml:space="preserve">, no </w:t>
      </w:r>
      <w:r w:rsidR="001455B4" w:rsidRPr="00497CE7">
        <w:rPr>
          <w:rFonts w:ascii="Verdana" w:hAnsi="Verdana"/>
          <w:sz w:val="18"/>
          <w:szCs w:val="18"/>
        </w:rPr>
        <w:t>“</w:t>
      </w:r>
      <w:r w:rsidR="00085F06" w:rsidRPr="00085F06">
        <w:rPr>
          <w:rFonts w:ascii="Verdana" w:hAnsi="Verdana"/>
          <w:sz w:val="18"/>
          <w:szCs w:val="18"/>
        </w:rPr>
        <w:t>EDITAL RESTEC AMBIENTAL Nº 01/22 DE 18 DE MARÇO DE 2022</w:t>
      </w:r>
      <w:r w:rsidR="001455B4" w:rsidRPr="00497CE7">
        <w:rPr>
          <w:rFonts w:ascii="Verdana" w:hAnsi="Verdana"/>
          <w:sz w:val="18"/>
          <w:szCs w:val="18"/>
        </w:rPr>
        <w:t>”</w:t>
      </w:r>
      <w:r w:rsidR="00085F06">
        <w:rPr>
          <w:rFonts w:ascii="Verdana" w:hAnsi="Verdana"/>
          <w:sz w:val="18"/>
          <w:szCs w:val="18"/>
        </w:rPr>
        <w:t>, na</w:t>
      </w:r>
      <w:r w:rsidR="00085F06" w:rsidRPr="00085F06">
        <w:t xml:space="preserve"> </w:t>
      </w:r>
      <w:r w:rsidR="00085F06">
        <w:t>“</w:t>
      </w:r>
      <w:r w:rsidR="00085F06" w:rsidRPr="00085F06">
        <w:rPr>
          <w:rFonts w:ascii="Verdana" w:hAnsi="Verdana"/>
          <w:sz w:val="18"/>
          <w:szCs w:val="18"/>
        </w:rPr>
        <w:t>PORTARIA nº 006/2022 – GS/SETI de 14 de fevereiro de 2022</w:t>
      </w:r>
      <w:r w:rsidR="00085F06">
        <w:rPr>
          <w:rFonts w:ascii="Verdana" w:hAnsi="Verdana"/>
          <w:sz w:val="18"/>
          <w:szCs w:val="18"/>
        </w:rPr>
        <w:t xml:space="preserve">” </w:t>
      </w:r>
      <w:r w:rsidR="00FF775A" w:rsidRPr="00497CE7">
        <w:rPr>
          <w:rFonts w:ascii="Verdana" w:hAnsi="Verdana"/>
          <w:sz w:val="18"/>
          <w:szCs w:val="18"/>
        </w:rPr>
        <w:t xml:space="preserve">e no </w:t>
      </w:r>
      <w:r w:rsidR="001455B4" w:rsidRPr="00497CE7">
        <w:rPr>
          <w:rFonts w:ascii="Verdana" w:hAnsi="Verdana"/>
          <w:sz w:val="18"/>
          <w:szCs w:val="18"/>
        </w:rPr>
        <w:t>“</w:t>
      </w:r>
      <w:r w:rsidR="00625A96">
        <w:rPr>
          <w:rFonts w:ascii="Verdana" w:hAnsi="Verdana"/>
          <w:sz w:val="18"/>
          <w:szCs w:val="18"/>
        </w:rPr>
        <w:t xml:space="preserve">Manual do </w:t>
      </w:r>
      <w:r w:rsidR="00581FB0">
        <w:rPr>
          <w:rFonts w:ascii="Verdana" w:hAnsi="Verdana"/>
          <w:sz w:val="18"/>
          <w:szCs w:val="18"/>
        </w:rPr>
        <w:t>R</w:t>
      </w:r>
      <w:r w:rsidR="00625A96">
        <w:rPr>
          <w:rFonts w:ascii="Verdana" w:hAnsi="Verdana"/>
          <w:sz w:val="18"/>
          <w:szCs w:val="18"/>
        </w:rPr>
        <w:t>esidente</w:t>
      </w:r>
      <w:r w:rsidR="00085F06">
        <w:rPr>
          <w:rFonts w:ascii="Verdana" w:hAnsi="Verdana"/>
          <w:sz w:val="18"/>
          <w:szCs w:val="18"/>
        </w:rPr>
        <w:t xml:space="preserve"> </w:t>
      </w:r>
      <w:r w:rsidR="00581FB0">
        <w:rPr>
          <w:rFonts w:ascii="Verdana" w:hAnsi="Verdana"/>
          <w:sz w:val="18"/>
          <w:szCs w:val="18"/>
        </w:rPr>
        <w:t>T</w:t>
      </w:r>
      <w:r w:rsidR="00085F06">
        <w:rPr>
          <w:rFonts w:ascii="Verdana" w:hAnsi="Verdana"/>
          <w:sz w:val="18"/>
          <w:szCs w:val="18"/>
        </w:rPr>
        <w:t>écnico</w:t>
      </w:r>
      <w:r w:rsidR="001455B4" w:rsidRPr="00497CE7">
        <w:rPr>
          <w:rFonts w:ascii="Verdana" w:hAnsi="Verdana"/>
          <w:sz w:val="18"/>
          <w:szCs w:val="18"/>
        </w:rPr>
        <w:t>”</w:t>
      </w:r>
      <w:r w:rsidR="00FF775A" w:rsidRPr="00497CE7">
        <w:rPr>
          <w:rFonts w:ascii="Verdana" w:hAnsi="Verdana"/>
          <w:sz w:val="18"/>
          <w:szCs w:val="18"/>
        </w:rPr>
        <w:t>.</w:t>
      </w:r>
    </w:p>
    <w:p w14:paraId="6B10F3E9" w14:textId="5D008CF5" w:rsidR="00C0394B" w:rsidRPr="00497CE7" w:rsidRDefault="00C0394B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Declaro, ainda</w:t>
      </w:r>
      <w:r w:rsidR="00C15B0A" w:rsidRPr="00497CE7">
        <w:rPr>
          <w:rFonts w:ascii="Verdana" w:hAnsi="Verdana"/>
          <w:sz w:val="18"/>
          <w:szCs w:val="18"/>
        </w:rPr>
        <w:t>, estar ciente de</w:t>
      </w:r>
      <w:r w:rsidRPr="00497CE7">
        <w:rPr>
          <w:rFonts w:ascii="Verdana" w:hAnsi="Verdana"/>
          <w:sz w:val="18"/>
          <w:szCs w:val="18"/>
        </w:rPr>
        <w:t xml:space="preserve"> </w:t>
      </w:r>
      <w:r w:rsidR="00C15B0A" w:rsidRPr="00497CE7">
        <w:rPr>
          <w:rFonts w:ascii="Verdana" w:hAnsi="Verdana"/>
          <w:sz w:val="18"/>
          <w:szCs w:val="18"/>
        </w:rPr>
        <w:t xml:space="preserve">que, </w:t>
      </w:r>
      <w:r w:rsidR="00CE5D73" w:rsidRPr="00497CE7">
        <w:rPr>
          <w:rFonts w:ascii="Verdana" w:hAnsi="Verdana"/>
          <w:sz w:val="18"/>
          <w:szCs w:val="18"/>
        </w:rPr>
        <w:t xml:space="preserve">para a realização da </w:t>
      </w:r>
      <w:r w:rsidR="00D40264" w:rsidRPr="00497CE7">
        <w:rPr>
          <w:rFonts w:ascii="Verdana" w:hAnsi="Verdana"/>
          <w:sz w:val="18"/>
          <w:szCs w:val="18"/>
        </w:rPr>
        <w:t>minha matrícula e frequ</w:t>
      </w:r>
      <w:r w:rsidRPr="00497CE7">
        <w:rPr>
          <w:rFonts w:ascii="Verdana" w:hAnsi="Verdana"/>
          <w:sz w:val="18"/>
          <w:szCs w:val="18"/>
        </w:rPr>
        <w:t xml:space="preserve">ência no </w:t>
      </w:r>
      <w:r w:rsidR="00D40264" w:rsidRPr="00497CE7">
        <w:rPr>
          <w:rFonts w:ascii="Verdana" w:hAnsi="Verdana"/>
          <w:sz w:val="18"/>
          <w:szCs w:val="18"/>
        </w:rPr>
        <w:t>“</w:t>
      </w:r>
      <w:r w:rsidR="00CD4ED1" w:rsidRPr="00497CE7">
        <w:rPr>
          <w:rFonts w:ascii="Verdana" w:hAnsi="Verdana"/>
          <w:sz w:val="18"/>
          <w:szCs w:val="18"/>
        </w:rPr>
        <w:t xml:space="preserve">Curso de </w:t>
      </w:r>
      <w:r w:rsidR="00C15B0A" w:rsidRPr="00497CE7">
        <w:rPr>
          <w:rFonts w:ascii="Verdana" w:hAnsi="Verdana"/>
          <w:sz w:val="18"/>
          <w:szCs w:val="18"/>
        </w:rPr>
        <w:t>Especialização em Engenharia e Gestão Ambiental</w:t>
      </w:r>
      <w:r w:rsidR="00CD4ED1" w:rsidRPr="00497CE7">
        <w:rPr>
          <w:rFonts w:ascii="Verdana" w:hAnsi="Verdana"/>
          <w:sz w:val="18"/>
          <w:szCs w:val="18"/>
        </w:rPr>
        <w:t xml:space="preserve"> 202</w:t>
      </w:r>
      <w:r w:rsidR="00DA63E4">
        <w:rPr>
          <w:rFonts w:ascii="Verdana" w:hAnsi="Verdana"/>
          <w:sz w:val="18"/>
          <w:szCs w:val="18"/>
        </w:rPr>
        <w:t>2</w:t>
      </w:r>
      <w:r w:rsidR="00CD4ED1" w:rsidRPr="00497CE7">
        <w:rPr>
          <w:rFonts w:ascii="Verdana" w:hAnsi="Verdana"/>
          <w:sz w:val="18"/>
          <w:szCs w:val="18"/>
        </w:rPr>
        <w:t>-202</w:t>
      </w:r>
      <w:r w:rsidR="00DA63E4">
        <w:rPr>
          <w:rFonts w:ascii="Verdana" w:hAnsi="Verdana"/>
          <w:sz w:val="18"/>
          <w:szCs w:val="18"/>
        </w:rPr>
        <w:t>4</w:t>
      </w:r>
      <w:r w:rsidR="004604E2" w:rsidRPr="00497CE7">
        <w:rPr>
          <w:rFonts w:ascii="Verdana" w:hAnsi="Verdana"/>
          <w:sz w:val="18"/>
          <w:szCs w:val="18"/>
        </w:rPr>
        <w:t>”</w:t>
      </w:r>
      <w:r w:rsidR="00CE5D73" w:rsidRPr="00497CE7">
        <w:rPr>
          <w:rFonts w:ascii="Verdana" w:hAnsi="Verdana"/>
          <w:sz w:val="18"/>
          <w:szCs w:val="18"/>
        </w:rPr>
        <w:t>:</w:t>
      </w:r>
    </w:p>
    <w:p w14:paraId="360C3EE5" w14:textId="3FADF796" w:rsidR="0013630F" w:rsidRPr="00497CE7" w:rsidRDefault="00C15B0A" w:rsidP="003C5F6C">
      <w:pPr>
        <w:pStyle w:val="PargrafodaLista"/>
        <w:numPr>
          <w:ilvl w:val="0"/>
          <w:numId w:val="5"/>
        </w:numPr>
        <w:spacing w:after="0"/>
        <w:ind w:left="284" w:hanging="284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A carga horária de atividades técnicas a ser desenvolvida será de 06 (seis) horas diárias, compatibilizadas com o curso, não podendo exceder em 30 (trinta) horas semanais, por um período máximo de 24 (vinte e quatro) meses. </w:t>
      </w:r>
    </w:p>
    <w:p w14:paraId="5590609C" w14:textId="392F00DF" w:rsidR="00497CE7" w:rsidRDefault="00497CE7" w:rsidP="003C5F6C">
      <w:pPr>
        <w:pStyle w:val="PargrafodaLista"/>
        <w:numPr>
          <w:ilvl w:val="1"/>
          <w:numId w:val="6"/>
        </w:numPr>
        <w:spacing w:after="0"/>
        <w:ind w:left="993" w:hanging="709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A realização das atividades práticas deve ser compatibilizada com o desenvolvimento do curso de especialização, o qual será realizado em horário não coincidente com as atividades práticas da residência;</w:t>
      </w:r>
    </w:p>
    <w:p w14:paraId="5C86EFE4" w14:textId="23F4DF48" w:rsidR="00497CE7" w:rsidRPr="00497CE7" w:rsidRDefault="00497CE7" w:rsidP="003C5F6C">
      <w:pPr>
        <w:pStyle w:val="PargrafodaLista"/>
        <w:numPr>
          <w:ilvl w:val="1"/>
          <w:numId w:val="6"/>
        </w:numPr>
        <w:spacing w:after="0"/>
        <w:ind w:left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horário </w:t>
      </w:r>
      <w:r w:rsidRPr="00D75597">
        <w:rPr>
          <w:rFonts w:ascii="Verdana" w:hAnsi="Verdana"/>
          <w:sz w:val="18"/>
          <w:szCs w:val="18"/>
        </w:rPr>
        <w:t>para a realização das atividades práticas, será definid</w:t>
      </w:r>
      <w:r>
        <w:rPr>
          <w:rFonts w:ascii="Verdana" w:hAnsi="Verdana"/>
          <w:sz w:val="18"/>
          <w:szCs w:val="18"/>
        </w:rPr>
        <w:t>o</w:t>
      </w:r>
      <w:r w:rsidRPr="00D75597">
        <w:rPr>
          <w:rFonts w:ascii="Verdana" w:hAnsi="Verdana"/>
          <w:sz w:val="18"/>
          <w:szCs w:val="18"/>
        </w:rPr>
        <w:t xml:space="preserve"> conforme o horário de funcionamento do órgão estadual para o qual </w:t>
      </w:r>
      <w:r>
        <w:rPr>
          <w:rFonts w:ascii="Verdana" w:hAnsi="Verdana"/>
          <w:sz w:val="18"/>
          <w:szCs w:val="18"/>
        </w:rPr>
        <w:t>o aluno-residente foi</w:t>
      </w:r>
      <w:r w:rsidRPr="00D75597">
        <w:rPr>
          <w:rFonts w:ascii="Verdana" w:hAnsi="Verdana"/>
          <w:sz w:val="18"/>
          <w:szCs w:val="18"/>
        </w:rPr>
        <w:t xml:space="preserve"> designado;</w:t>
      </w:r>
    </w:p>
    <w:p w14:paraId="35D01EC5" w14:textId="77777777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2. O período de recebimento da bolsa-auxílio está condicionado à conclusão do curso de especialização. </w:t>
      </w:r>
    </w:p>
    <w:p w14:paraId="0BD7FC14" w14:textId="77777777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3. As atividades a serem desenvolvidas por mim constam do Manual do Residente Técnico, cujo teor tenho conhecimento e aceitação. </w:t>
      </w:r>
    </w:p>
    <w:p w14:paraId="09E410F5" w14:textId="77777777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4. O presente programa de Residência Técnica e o recebimento da bolsa-auxílio não acarretam vínculo empregatício com o Estado do Paraná. </w:t>
      </w:r>
    </w:p>
    <w:p w14:paraId="66DA44E7" w14:textId="4B7E1CBA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5. Devo apresentar relatórios</w:t>
      </w:r>
      <w:r w:rsidR="00A848CE">
        <w:rPr>
          <w:rFonts w:ascii="Verdana" w:hAnsi="Verdana"/>
          <w:sz w:val="18"/>
          <w:szCs w:val="18"/>
        </w:rPr>
        <w:t xml:space="preserve"> </w:t>
      </w:r>
      <w:r w:rsidRPr="00497CE7">
        <w:rPr>
          <w:rFonts w:ascii="Verdana" w:hAnsi="Verdana"/>
          <w:sz w:val="18"/>
          <w:szCs w:val="18"/>
        </w:rPr>
        <w:t>mensalmente</w:t>
      </w:r>
      <w:r w:rsidR="00A848CE">
        <w:rPr>
          <w:rFonts w:ascii="Verdana" w:hAnsi="Verdana"/>
          <w:sz w:val="18"/>
          <w:szCs w:val="18"/>
        </w:rPr>
        <w:t>,</w:t>
      </w:r>
      <w:r w:rsidRPr="00497CE7">
        <w:rPr>
          <w:rFonts w:ascii="Verdana" w:hAnsi="Verdana"/>
          <w:sz w:val="18"/>
          <w:szCs w:val="18"/>
        </w:rPr>
        <w:t xml:space="preserve"> ou quando me for solicitado, ao chefe do órgão em que estiver exercendo atividades de residência ou ao responsável pelo acompanhamento de meu desempenho profissional</w:t>
      </w:r>
      <w:r w:rsidR="00CA1111">
        <w:rPr>
          <w:rFonts w:ascii="Verdana" w:hAnsi="Verdana"/>
          <w:sz w:val="18"/>
          <w:szCs w:val="18"/>
        </w:rPr>
        <w:t xml:space="preserve"> (Supervisor)</w:t>
      </w:r>
      <w:r w:rsidRPr="00497CE7">
        <w:rPr>
          <w:rFonts w:ascii="Verdana" w:hAnsi="Verdana"/>
          <w:sz w:val="18"/>
          <w:szCs w:val="18"/>
        </w:rPr>
        <w:t xml:space="preserve">, acerca do desenvolvimento das tarefas a mim atribuídas. </w:t>
      </w:r>
    </w:p>
    <w:p w14:paraId="0C817B8A" w14:textId="5317F067" w:rsidR="00A848CE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6. Graduei-me há, no máximo, 36 (trinta e seis) meses da data </w:t>
      </w:r>
      <w:r w:rsidR="00444D1A">
        <w:rPr>
          <w:rFonts w:ascii="Verdana" w:hAnsi="Verdana"/>
          <w:sz w:val="18"/>
          <w:szCs w:val="18"/>
        </w:rPr>
        <w:t>do edital de chamamento (</w:t>
      </w:r>
      <w:r w:rsidR="001130D1">
        <w:t xml:space="preserve">entendendo-se como Edital de Chamamento, o Edital </w:t>
      </w:r>
      <w:r w:rsidR="00CA1111">
        <w:t xml:space="preserve">de Abertura </w:t>
      </w:r>
      <w:r w:rsidR="00AF6C9E" w:rsidRPr="00085F06">
        <w:rPr>
          <w:rFonts w:ascii="Verdana" w:hAnsi="Verdana"/>
          <w:sz w:val="18"/>
          <w:szCs w:val="18"/>
        </w:rPr>
        <w:t xml:space="preserve">EDITAL RESTEC </w:t>
      </w:r>
      <w:r w:rsidR="00CA1111" w:rsidRPr="00CA1111">
        <w:t>AMBIENTAL Nº 01/22 DE 18 DE MARÇO DE 2022</w:t>
      </w:r>
      <w:r w:rsidR="00A848CE">
        <w:rPr>
          <w:rFonts w:ascii="Verdana" w:hAnsi="Verdana"/>
          <w:sz w:val="18"/>
          <w:szCs w:val="18"/>
        </w:rPr>
        <w:t xml:space="preserve"> conforme estabelece</w:t>
      </w:r>
      <w:r w:rsidR="00A848CE" w:rsidRPr="00A848CE">
        <w:rPr>
          <w:rFonts w:ascii="Verdana" w:hAnsi="Verdana"/>
          <w:sz w:val="18"/>
          <w:szCs w:val="18"/>
        </w:rPr>
        <w:t xml:space="preserve"> </w:t>
      </w:r>
      <w:r w:rsidR="00A848CE" w:rsidRPr="00D75597">
        <w:rPr>
          <w:rFonts w:ascii="Verdana" w:hAnsi="Verdana"/>
          <w:sz w:val="18"/>
          <w:szCs w:val="18"/>
        </w:rPr>
        <w:t>o Art. 1º, §2° da Lei n° 20.086/2019</w:t>
      </w:r>
      <w:r w:rsidR="00581FB0">
        <w:rPr>
          <w:rFonts w:ascii="Verdana" w:hAnsi="Verdana"/>
          <w:sz w:val="18"/>
          <w:szCs w:val="18"/>
        </w:rPr>
        <w:t>)</w:t>
      </w:r>
      <w:r w:rsidR="00A848CE" w:rsidRPr="00D75597">
        <w:rPr>
          <w:rFonts w:ascii="Verdana" w:hAnsi="Verdana"/>
          <w:sz w:val="18"/>
          <w:szCs w:val="18"/>
        </w:rPr>
        <w:t>.</w:t>
      </w:r>
    </w:p>
    <w:p w14:paraId="32AC832D" w14:textId="0486047E" w:rsidR="00A848CE" w:rsidRPr="00A848CE" w:rsidRDefault="00A848CE" w:rsidP="003C5F6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Pr="00A848CE">
        <w:rPr>
          <w:rFonts w:ascii="Verdana" w:hAnsi="Verdana"/>
          <w:sz w:val="18"/>
          <w:szCs w:val="18"/>
        </w:rPr>
        <w:t>Não possuir vínculo de emprego na área em que será realizada a pós-graduação, nem receber bolsa de qualquer natureza subsidiada com recursos do Tesouro do Estado do Paraná, conforme estabelece a Lei n° 20.086/2019, a partir da data de início da realização das atividades práticas do Programa de Residência Técnica.</w:t>
      </w:r>
    </w:p>
    <w:p w14:paraId="1D85A5A3" w14:textId="77777777" w:rsidR="00A848CE" w:rsidRPr="00A848CE" w:rsidRDefault="00C15B0A" w:rsidP="003C5F6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A848CE">
        <w:rPr>
          <w:rFonts w:ascii="Verdana" w:hAnsi="Verdana"/>
          <w:sz w:val="18"/>
          <w:szCs w:val="18"/>
        </w:rPr>
        <w:t xml:space="preserve">8. São condições de desligamento do Programa de Residência Técnica, </w:t>
      </w:r>
      <w:r w:rsidR="00A848CE" w:rsidRPr="00A848CE">
        <w:rPr>
          <w:rFonts w:ascii="Verdana" w:hAnsi="Verdana"/>
          <w:sz w:val="18"/>
          <w:szCs w:val="18"/>
        </w:rPr>
        <w:t>conforme previsões da Lei n° 20.086/2019:</w:t>
      </w:r>
    </w:p>
    <w:p w14:paraId="584CAF46" w14:textId="0CA46A3D" w:rsidR="00A848CE" w:rsidRPr="00D75597" w:rsidRDefault="00A848CE" w:rsidP="003C5F6C">
      <w:pPr>
        <w:pStyle w:val="PargrafodaLista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D75597">
        <w:rPr>
          <w:rFonts w:ascii="Verdana" w:hAnsi="Verdana"/>
          <w:sz w:val="18"/>
          <w:szCs w:val="18"/>
        </w:rPr>
        <w:t>Ocorrência de 06 (seis) ou mais faltas, não justificadas de acordo com o art. 9° da Lei n° 20.086/2019, em um mês civil;</w:t>
      </w:r>
    </w:p>
    <w:p w14:paraId="10ED010D" w14:textId="0A75C7AF" w:rsidR="00A848CE" w:rsidRPr="001200C8" w:rsidRDefault="00A848CE" w:rsidP="003C5F6C">
      <w:pPr>
        <w:pStyle w:val="PargrafodaLista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 w:rsidRPr="001200C8">
        <w:rPr>
          <w:rFonts w:ascii="Verdana" w:hAnsi="Verdana"/>
          <w:sz w:val="18"/>
          <w:szCs w:val="18"/>
        </w:rPr>
        <w:t>Não tiverem a frequência mínima exigida no Curso de Pós-Graduação e no Programa de Residência Técnica, de acordo com o art. 5º da Lei n° 20.086/2019.</w:t>
      </w:r>
    </w:p>
    <w:p w14:paraId="6F4E036C" w14:textId="77777777" w:rsidR="00A848CE" w:rsidRDefault="00A848CE" w:rsidP="003C5F6C">
      <w:pPr>
        <w:pStyle w:val="PargrafodaLista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apresentação de</w:t>
      </w:r>
      <w:r w:rsidRPr="00C45493">
        <w:rPr>
          <w:rFonts w:ascii="Verdana" w:hAnsi="Verdana"/>
          <w:sz w:val="18"/>
          <w:szCs w:val="18"/>
        </w:rPr>
        <w:t xml:space="preserve"> desempenho insuficiente, de acordo com o art. 10 d</w:t>
      </w:r>
      <w:r>
        <w:rPr>
          <w:rFonts w:ascii="Verdana" w:hAnsi="Verdana"/>
          <w:sz w:val="18"/>
          <w:szCs w:val="18"/>
        </w:rPr>
        <w:t>a</w:t>
      </w:r>
      <w:r w:rsidRPr="00C45493">
        <w:rPr>
          <w:rFonts w:ascii="Verdana" w:hAnsi="Verdana"/>
          <w:sz w:val="18"/>
          <w:szCs w:val="18"/>
        </w:rPr>
        <w:t xml:space="preserve"> Lei</w:t>
      </w:r>
      <w:r>
        <w:rPr>
          <w:rFonts w:ascii="Verdana" w:hAnsi="Verdana"/>
          <w:sz w:val="18"/>
          <w:szCs w:val="18"/>
        </w:rPr>
        <w:t xml:space="preserve"> n</w:t>
      </w:r>
      <w:r w:rsidRPr="00D75597">
        <w:rPr>
          <w:rFonts w:ascii="Verdana" w:hAnsi="Verdana"/>
          <w:sz w:val="18"/>
          <w:szCs w:val="18"/>
        </w:rPr>
        <w:t>° 20.086/2019</w:t>
      </w:r>
      <w:r>
        <w:rPr>
          <w:rFonts w:ascii="Verdana" w:hAnsi="Verdana"/>
          <w:sz w:val="18"/>
          <w:szCs w:val="18"/>
        </w:rPr>
        <w:t xml:space="preserve">, </w:t>
      </w:r>
      <w:r w:rsidRPr="00C45493">
        <w:rPr>
          <w:rFonts w:ascii="Verdana" w:hAnsi="Verdana"/>
          <w:sz w:val="18"/>
          <w:szCs w:val="18"/>
        </w:rPr>
        <w:t>no desenvolvimento de suas atividades no órgão de lotação, a qualquer tempo;</w:t>
      </w:r>
    </w:p>
    <w:p w14:paraId="1EE62CD0" w14:textId="2B553BFD" w:rsidR="00A848CE" w:rsidRDefault="00A848CE" w:rsidP="003C5F6C">
      <w:pPr>
        <w:pStyle w:val="PargrafodaLista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114F87">
        <w:rPr>
          <w:rFonts w:ascii="Verdana" w:hAnsi="Verdana"/>
          <w:sz w:val="18"/>
          <w:szCs w:val="18"/>
        </w:rPr>
        <w:t xml:space="preserve">iverem conduta ou praticarem ato incompatível com o zelo e a disciplina ou que descumprirem as normas regulamentares do órgão ou da entidade autárquica, bem como </w:t>
      </w:r>
      <w:r w:rsidRPr="00114F87">
        <w:rPr>
          <w:rFonts w:ascii="Verdana" w:hAnsi="Verdana"/>
          <w:sz w:val="18"/>
          <w:szCs w:val="18"/>
        </w:rPr>
        <w:lastRenderedPageBreak/>
        <w:t xml:space="preserve">os deveres previstos na Lei nº 6.174, de 16 de novembro de 1970, de acordo com o art. 11 </w:t>
      </w:r>
      <w:r>
        <w:rPr>
          <w:rFonts w:ascii="Verdana" w:hAnsi="Verdana"/>
          <w:sz w:val="18"/>
          <w:szCs w:val="18"/>
        </w:rPr>
        <w:t xml:space="preserve">da </w:t>
      </w:r>
      <w:r w:rsidRPr="00C45493">
        <w:rPr>
          <w:rFonts w:ascii="Verdana" w:hAnsi="Verdana"/>
          <w:sz w:val="18"/>
          <w:szCs w:val="18"/>
        </w:rPr>
        <w:t>Lei</w:t>
      </w:r>
      <w:r>
        <w:rPr>
          <w:rFonts w:ascii="Verdana" w:hAnsi="Verdana"/>
          <w:sz w:val="18"/>
          <w:szCs w:val="18"/>
        </w:rPr>
        <w:t xml:space="preserve"> n</w:t>
      </w:r>
      <w:r w:rsidRPr="00D75597">
        <w:rPr>
          <w:rFonts w:ascii="Verdana" w:hAnsi="Verdana"/>
          <w:sz w:val="18"/>
          <w:szCs w:val="18"/>
        </w:rPr>
        <w:t>° 20.086/2019</w:t>
      </w:r>
      <w:r w:rsidRPr="00114F87">
        <w:rPr>
          <w:rFonts w:ascii="Verdana" w:hAnsi="Verdana"/>
          <w:sz w:val="18"/>
          <w:szCs w:val="18"/>
        </w:rPr>
        <w:t>.</w:t>
      </w:r>
    </w:p>
    <w:p w14:paraId="7FEB2B7A" w14:textId="47F78F9E" w:rsidR="007468EA" w:rsidRDefault="0089295A" w:rsidP="003C5F6C">
      <w:pPr>
        <w:pStyle w:val="PargrafodaLista"/>
        <w:numPr>
          <w:ilvl w:val="1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Desligamento motivado por qualquer das razões definidas nos regulamentos envolvidos na Residência Técnica, seja no curso de especialização ou na residência prática, implica no desligamento do programa como um todo.</w:t>
      </w:r>
    </w:p>
    <w:p w14:paraId="79FE1ABC" w14:textId="77777777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9. Minha desistência ou desligamento do Programa implicará, independentemente de qualquer comunicação, no cancelamento automático do recebimento da bolsa-auxílio. </w:t>
      </w:r>
    </w:p>
    <w:p w14:paraId="5EB8B601" w14:textId="04E6D237" w:rsidR="0013630F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 xml:space="preserve">10. Em caso de conclusão do Programa, </w:t>
      </w:r>
      <w:r w:rsidR="00EB05BA">
        <w:rPr>
          <w:rFonts w:ascii="Verdana" w:hAnsi="Verdana"/>
          <w:sz w:val="18"/>
          <w:szCs w:val="18"/>
        </w:rPr>
        <w:t>irei obter</w:t>
      </w:r>
      <w:r w:rsidRPr="00497CE7">
        <w:rPr>
          <w:rFonts w:ascii="Verdana" w:hAnsi="Verdana"/>
          <w:sz w:val="18"/>
          <w:szCs w:val="18"/>
        </w:rPr>
        <w:t xml:space="preserve"> o Certificado de Residência Técnica, emitido pela S</w:t>
      </w:r>
      <w:r w:rsidR="00AF6C9E">
        <w:rPr>
          <w:rFonts w:ascii="Verdana" w:hAnsi="Verdana"/>
          <w:sz w:val="18"/>
          <w:szCs w:val="18"/>
        </w:rPr>
        <w:t>uperintendência</w:t>
      </w:r>
      <w:r w:rsidRPr="00497CE7">
        <w:rPr>
          <w:rFonts w:ascii="Verdana" w:hAnsi="Verdana"/>
          <w:sz w:val="18"/>
          <w:szCs w:val="18"/>
        </w:rPr>
        <w:t xml:space="preserve"> da Ciência, Tecnologia e Ensino Superior, e para isso devo ter frequência efetiva igual ou superior a 75% (setenta e cinco por cento) e aproveitamento igual ou superior à nota 07 (sete), conforme critérios de interesse, aproveitamento, zelo e disciplina</w:t>
      </w:r>
      <w:r w:rsidR="0089295A">
        <w:rPr>
          <w:rFonts w:ascii="Verdana" w:hAnsi="Verdana"/>
          <w:sz w:val="18"/>
          <w:szCs w:val="18"/>
        </w:rPr>
        <w:t>, além de cumprimento efetivo mínimo de doze meses de residência.</w:t>
      </w:r>
    </w:p>
    <w:p w14:paraId="3721F714" w14:textId="34C2A9D2" w:rsidR="00A848CE" w:rsidRDefault="00A848CE" w:rsidP="003C5F6C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11. </w:t>
      </w:r>
      <w:r w:rsidRPr="00A848CE">
        <w:rPr>
          <w:rFonts w:ascii="Verdana" w:hAnsi="Verdana"/>
          <w:sz w:val="18"/>
          <w:szCs w:val="18"/>
        </w:rPr>
        <w:t>Considera-se insuficiente o desempenho, segundo o Art. 10° da Lei n° 20.086/2019:</w:t>
      </w:r>
    </w:p>
    <w:p w14:paraId="0654ADD3" w14:textId="5F48ED77" w:rsidR="00A848CE" w:rsidRPr="00A848CE" w:rsidRDefault="00A848CE" w:rsidP="003C5F6C">
      <w:pPr>
        <w:pStyle w:val="PargrafodaLista"/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A848CE">
        <w:rPr>
          <w:rFonts w:ascii="Verdana" w:hAnsi="Verdana"/>
          <w:sz w:val="18"/>
          <w:szCs w:val="18"/>
        </w:rPr>
        <w:t>Em 02 (</w:t>
      </w:r>
      <w:r w:rsidR="00AF6C9E">
        <w:rPr>
          <w:rFonts w:ascii="Verdana" w:hAnsi="Verdana"/>
          <w:sz w:val="18"/>
          <w:szCs w:val="18"/>
        </w:rPr>
        <w:t>duas) avaliações</w:t>
      </w:r>
      <w:r w:rsidRPr="00A848CE">
        <w:rPr>
          <w:rFonts w:ascii="Verdana" w:hAnsi="Verdana"/>
          <w:sz w:val="18"/>
          <w:szCs w:val="18"/>
        </w:rPr>
        <w:t xml:space="preserve"> consecutiv</w:t>
      </w:r>
      <w:r w:rsidR="00AF6C9E">
        <w:rPr>
          <w:rFonts w:ascii="Verdana" w:hAnsi="Verdana"/>
          <w:sz w:val="18"/>
          <w:szCs w:val="18"/>
        </w:rPr>
        <w:t>a</w:t>
      </w:r>
      <w:r w:rsidRPr="00A848CE">
        <w:rPr>
          <w:rFonts w:ascii="Verdana" w:hAnsi="Verdana"/>
          <w:sz w:val="18"/>
          <w:szCs w:val="18"/>
        </w:rPr>
        <w:t>s, apresentar avaliações com notas inferiores a 7,0 (sete).</w:t>
      </w:r>
    </w:p>
    <w:p w14:paraId="799D27FA" w14:textId="185B8E7A" w:rsidR="00A848CE" w:rsidRDefault="00A848CE" w:rsidP="003C5F6C">
      <w:pPr>
        <w:pStyle w:val="PargrafodaLista"/>
        <w:numPr>
          <w:ilvl w:val="1"/>
          <w:numId w:val="7"/>
        </w:numPr>
        <w:tabs>
          <w:tab w:val="left" w:pos="426"/>
        </w:tabs>
        <w:spacing w:after="0"/>
        <w:ind w:left="993" w:hanging="633"/>
        <w:jc w:val="both"/>
        <w:rPr>
          <w:rFonts w:ascii="Verdana" w:hAnsi="Verdana"/>
          <w:sz w:val="18"/>
          <w:szCs w:val="18"/>
        </w:rPr>
      </w:pPr>
      <w:r w:rsidRPr="00D75597">
        <w:rPr>
          <w:rFonts w:ascii="Verdana" w:hAnsi="Verdana"/>
          <w:sz w:val="18"/>
          <w:szCs w:val="18"/>
        </w:rPr>
        <w:t>Em uma única avaliação, apres</w:t>
      </w:r>
      <w:r>
        <w:rPr>
          <w:rFonts w:ascii="Verdana" w:hAnsi="Verdana"/>
          <w:sz w:val="18"/>
          <w:szCs w:val="18"/>
        </w:rPr>
        <w:t xml:space="preserve">entar nota igual ou inferior a </w:t>
      </w:r>
      <w:r w:rsidRPr="00D7559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,0</w:t>
      </w:r>
      <w:r w:rsidRPr="00D75597">
        <w:rPr>
          <w:rFonts w:ascii="Verdana" w:hAnsi="Verdana"/>
          <w:sz w:val="18"/>
          <w:szCs w:val="18"/>
        </w:rPr>
        <w:t xml:space="preserve"> (quatro). </w:t>
      </w:r>
    </w:p>
    <w:p w14:paraId="6CB1E726" w14:textId="03BBF2F6" w:rsidR="00A848CE" w:rsidRDefault="00A848CE" w:rsidP="003C5F6C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="Verdana" w:hAnsi="Verdana"/>
          <w:sz w:val="18"/>
          <w:szCs w:val="18"/>
        </w:rPr>
      </w:pPr>
      <w:r w:rsidRPr="00A848CE">
        <w:rPr>
          <w:rFonts w:ascii="Verdana" w:hAnsi="Verdana"/>
          <w:sz w:val="18"/>
          <w:szCs w:val="18"/>
        </w:rPr>
        <w:t>O aluno terá sua matrícula cancelada se reprovar em número de disciplinas que ultrapassem a 30% (trinta por cento) da carga horária total do curso, não tendo direito a reoferta nestes casos.</w:t>
      </w:r>
    </w:p>
    <w:p w14:paraId="7FFD955C" w14:textId="14DAECE1" w:rsidR="00A848CE" w:rsidRDefault="00A848CE" w:rsidP="003C5F6C">
      <w:pPr>
        <w:pStyle w:val="PargrafodaLista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D75597">
        <w:rPr>
          <w:rFonts w:ascii="Verdana" w:hAnsi="Verdana"/>
          <w:sz w:val="18"/>
          <w:szCs w:val="18"/>
        </w:rPr>
        <w:t xml:space="preserve"> desistência ou desligamento do Programa implicará, independentemente de qualquer comunicação, no cancelamento automático do recebimento da bolsa-auxílio e do auxílio transporte. </w:t>
      </w:r>
    </w:p>
    <w:p w14:paraId="3E57F4AA" w14:textId="6B108E60" w:rsidR="00A848CE" w:rsidRDefault="00A848CE" w:rsidP="003C5F6C">
      <w:pPr>
        <w:pStyle w:val="PargrafodaLista"/>
        <w:numPr>
          <w:ilvl w:val="0"/>
          <w:numId w:val="7"/>
        </w:numPr>
        <w:tabs>
          <w:tab w:val="left" w:pos="142"/>
        </w:tabs>
        <w:spacing w:after="0"/>
        <w:ind w:left="0" w:firstLine="0"/>
        <w:jc w:val="both"/>
        <w:rPr>
          <w:rFonts w:ascii="Verdana" w:hAnsi="Verdana"/>
          <w:sz w:val="18"/>
          <w:szCs w:val="18"/>
        </w:rPr>
      </w:pPr>
      <w:r w:rsidRPr="00D75597">
        <w:rPr>
          <w:rFonts w:ascii="Verdana" w:hAnsi="Verdana"/>
          <w:sz w:val="18"/>
          <w:szCs w:val="18"/>
        </w:rPr>
        <w:t>Os dias de ausência não justificada serão descontados proporcionalmente no valor da bolsa-auxílio, conforme Art. 9º, Parágrafo Único da Lei n° 20.086/2019.</w:t>
      </w:r>
    </w:p>
    <w:p w14:paraId="0A7A8367" w14:textId="37E267FC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1</w:t>
      </w:r>
      <w:r w:rsidR="00A848CE">
        <w:rPr>
          <w:rFonts w:ascii="Verdana" w:hAnsi="Verdana"/>
          <w:sz w:val="18"/>
          <w:szCs w:val="18"/>
        </w:rPr>
        <w:t>5.</w:t>
      </w:r>
      <w:r w:rsidRPr="00497CE7">
        <w:rPr>
          <w:rFonts w:ascii="Verdana" w:hAnsi="Verdana"/>
          <w:sz w:val="18"/>
          <w:szCs w:val="18"/>
        </w:rPr>
        <w:t xml:space="preserve"> Aceito as regras vigentes da UEPG quanto à frequência, disciplina, sistema de avaliação, assim como acerca da conclusão do Curso nos prazos estipulados. </w:t>
      </w:r>
    </w:p>
    <w:p w14:paraId="0A52E3C4" w14:textId="02BA26F8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1</w:t>
      </w:r>
      <w:r w:rsidR="00A848CE">
        <w:rPr>
          <w:rFonts w:ascii="Verdana" w:hAnsi="Verdana"/>
          <w:sz w:val="18"/>
          <w:szCs w:val="18"/>
        </w:rPr>
        <w:t>6</w:t>
      </w:r>
      <w:r w:rsidRPr="00497CE7">
        <w:rPr>
          <w:rFonts w:ascii="Verdana" w:hAnsi="Verdana"/>
          <w:sz w:val="18"/>
          <w:szCs w:val="18"/>
        </w:rPr>
        <w:t xml:space="preserve">. Os deslocamentos para </w:t>
      </w:r>
      <w:r w:rsidR="007468EA">
        <w:rPr>
          <w:rFonts w:ascii="Verdana" w:hAnsi="Verdana"/>
          <w:sz w:val="18"/>
          <w:szCs w:val="18"/>
        </w:rPr>
        <w:t>eventuais</w:t>
      </w:r>
      <w:r w:rsidRPr="00497CE7">
        <w:rPr>
          <w:rFonts w:ascii="Verdana" w:hAnsi="Verdana"/>
          <w:sz w:val="18"/>
          <w:szCs w:val="18"/>
        </w:rPr>
        <w:t xml:space="preserve"> encontros presenciais que </w:t>
      </w:r>
      <w:r w:rsidR="007468EA">
        <w:rPr>
          <w:rFonts w:ascii="Verdana" w:hAnsi="Verdana"/>
          <w:sz w:val="18"/>
          <w:szCs w:val="18"/>
        </w:rPr>
        <w:t>possam ocorrer</w:t>
      </w:r>
      <w:r w:rsidRPr="00497CE7">
        <w:rPr>
          <w:rFonts w:ascii="Verdana" w:hAnsi="Verdana"/>
          <w:sz w:val="18"/>
          <w:szCs w:val="18"/>
        </w:rPr>
        <w:t xml:space="preserve"> no transcorrer do curso, terão as despesas de translado, alimentação e estadia custeadas por mim. </w:t>
      </w:r>
    </w:p>
    <w:p w14:paraId="6108F26B" w14:textId="3118C4DB" w:rsidR="0013630F" w:rsidRPr="00497CE7" w:rsidRDefault="00C15B0A" w:rsidP="003C5F6C">
      <w:pPr>
        <w:spacing w:after="0"/>
        <w:jc w:val="both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1</w:t>
      </w:r>
      <w:r w:rsidR="00A848CE">
        <w:rPr>
          <w:rFonts w:ascii="Verdana" w:hAnsi="Verdana"/>
          <w:sz w:val="18"/>
          <w:szCs w:val="18"/>
        </w:rPr>
        <w:t>7</w:t>
      </w:r>
      <w:r w:rsidRPr="00497CE7">
        <w:rPr>
          <w:rFonts w:ascii="Verdana" w:hAnsi="Verdana"/>
          <w:sz w:val="18"/>
          <w:szCs w:val="18"/>
        </w:rPr>
        <w:t xml:space="preserve">. Possuo conhecimento das ferramentas de informática necessárias para o desempenho das atividades inerentes ao Programa e estou ciente da necessidade de acesso a um equipamento de informática adequado para o desenvolvimento das atividades de </w:t>
      </w:r>
      <w:r w:rsidRPr="00497CE7">
        <w:rPr>
          <w:rFonts w:ascii="Verdana" w:hAnsi="Verdana"/>
          <w:i/>
          <w:iCs/>
          <w:sz w:val="18"/>
          <w:szCs w:val="18"/>
        </w:rPr>
        <w:t>e-learning</w:t>
      </w:r>
      <w:r w:rsidRPr="00497CE7">
        <w:rPr>
          <w:rFonts w:ascii="Verdana" w:hAnsi="Verdana"/>
          <w:sz w:val="18"/>
          <w:szCs w:val="18"/>
        </w:rPr>
        <w:t>.</w:t>
      </w:r>
    </w:p>
    <w:p w14:paraId="0EFF25C6" w14:textId="7F2A5057" w:rsidR="0013630F" w:rsidRDefault="0013630F" w:rsidP="003C5F6C">
      <w:pPr>
        <w:spacing w:after="0"/>
        <w:rPr>
          <w:rFonts w:ascii="Verdana" w:hAnsi="Verdana"/>
          <w:sz w:val="18"/>
          <w:szCs w:val="18"/>
        </w:rPr>
      </w:pPr>
    </w:p>
    <w:p w14:paraId="15592666" w14:textId="6F0C8099" w:rsidR="003C5F6C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4DAE4FE3" w14:textId="77777777" w:rsidR="003C5F6C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028C2A33" w14:textId="77777777" w:rsidR="003C5F6C" w:rsidRPr="00497CE7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0F7184A8" w14:textId="54D96FE0" w:rsidR="00B01809" w:rsidRPr="00D75597" w:rsidRDefault="00B01809" w:rsidP="003C5F6C">
      <w:pPr>
        <w:spacing w:after="0"/>
        <w:jc w:val="right"/>
        <w:rPr>
          <w:rFonts w:ascii="Verdana" w:hAnsi="Verdana"/>
          <w:sz w:val="18"/>
          <w:szCs w:val="18"/>
        </w:rPr>
      </w:pPr>
      <w:r w:rsidRPr="00D75597">
        <w:rPr>
          <w:rFonts w:ascii="Verdana" w:hAnsi="Verdana"/>
          <w:sz w:val="18"/>
          <w:szCs w:val="18"/>
        </w:rPr>
        <w:t>________________________________, ____ de __________________ de 202</w:t>
      </w:r>
      <w:r w:rsidR="007468EA">
        <w:rPr>
          <w:rFonts w:ascii="Verdana" w:hAnsi="Verdana"/>
          <w:sz w:val="18"/>
          <w:szCs w:val="18"/>
        </w:rPr>
        <w:t>2</w:t>
      </w:r>
      <w:r w:rsidRPr="00D75597">
        <w:rPr>
          <w:rFonts w:ascii="Verdana" w:hAnsi="Verdana"/>
          <w:sz w:val="18"/>
          <w:szCs w:val="18"/>
        </w:rPr>
        <w:t xml:space="preserve">. </w:t>
      </w:r>
    </w:p>
    <w:p w14:paraId="10FAE033" w14:textId="6FBBFDB2" w:rsidR="00B01809" w:rsidRDefault="00B01809" w:rsidP="003C5F6C">
      <w:pPr>
        <w:spacing w:after="0"/>
        <w:rPr>
          <w:rFonts w:ascii="Verdana" w:hAnsi="Verdana"/>
          <w:sz w:val="18"/>
          <w:szCs w:val="18"/>
        </w:rPr>
      </w:pPr>
      <w:r w:rsidRPr="00D75597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D75597">
        <w:rPr>
          <w:rFonts w:ascii="Verdana" w:hAnsi="Verdana"/>
          <w:sz w:val="18"/>
          <w:szCs w:val="18"/>
        </w:rPr>
        <w:t xml:space="preserve"> Cidade</w:t>
      </w:r>
    </w:p>
    <w:p w14:paraId="1A0082D6" w14:textId="333B9D4B" w:rsidR="001200C8" w:rsidRDefault="001200C8" w:rsidP="003C5F6C">
      <w:pPr>
        <w:spacing w:after="0"/>
        <w:rPr>
          <w:rFonts w:ascii="Verdana" w:hAnsi="Verdana"/>
          <w:sz w:val="18"/>
          <w:szCs w:val="18"/>
        </w:rPr>
      </w:pPr>
    </w:p>
    <w:p w14:paraId="110E1A52" w14:textId="77777777" w:rsidR="003C5F6C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0B8100E8" w14:textId="77777777" w:rsidR="003C5F6C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4642790A" w14:textId="77777777" w:rsidR="003C5F6C" w:rsidRPr="00D75597" w:rsidRDefault="003C5F6C" w:rsidP="003C5F6C">
      <w:pPr>
        <w:spacing w:after="0"/>
        <w:rPr>
          <w:rFonts w:ascii="Verdana" w:hAnsi="Verdana"/>
          <w:sz w:val="18"/>
          <w:szCs w:val="18"/>
        </w:rPr>
      </w:pPr>
    </w:p>
    <w:p w14:paraId="7AB76141" w14:textId="77777777" w:rsidR="002A33D7" w:rsidRPr="00497CE7" w:rsidRDefault="00C0394B" w:rsidP="003C5F6C">
      <w:pPr>
        <w:spacing w:after="0"/>
        <w:jc w:val="center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____________</w:t>
      </w:r>
      <w:r w:rsidR="001F0BC6" w:rsidRPr="00497CE7">
        <w:rPr>
          <w:rFonts w:ascii="Verdana" w:hAnsi="Verdana"/>
          <w:sz w:val="18"/>
          <w:szCs w:val="18"/>
        </w:rPr>
        <w:t>_____________</w:t>
      </w:r>
      <w:r w:rsidRPr="00497CE7">
        <w:rPr>
          <w:rFonts w:ascii="Verdana" w:hAnsi="Verdana"/>
          <w:sz w:val="18"/>
          <w:szCs w:val="18"/>
        </w:rPr>
        <w:t>___________________</w:t>
      </w:r>
    </w:p>
    <w:p w14:paraId="681B05FA" w14:textId="0FD3A553" w:rsidR="00C0394B" w:rsidRPr="00497CE7" w:rsidRDefault="005175AF" w:rsidP="003C5F6C">
      <w:pPr>
        <w:spacing w:after="0"/>
        <w:jc w:val="center"/>
        <w:rPr>
          <w:rFonts w:ascii="Verdana" w:hAnsi="Verdana"/>
          <w:sz w:val="18"/>
          <w:szCs w:val="18"/>
        </w:rPr>
      </w:pPr>
      <w:r w:rsidRPr="00497CE7">
        <w:rPr>
          <w:rFonts w:ascii="Verdana" w:hAnsi="Verdana"/>
          <w:sz w:val="18"/>
          <w:szCs w:val="18"/>
        </w:rPr>
        <w:t>ASSINATURA DO ALUNO-</w:t>
      </w:r>
      <w:r w:rsidR="00C0394B" w:rsidRPr="00497CE7">
        <w:rPr>
          <w:rFonts w:ascii="Verdana" w:hAnsi="Verdana"/>
          <w:sz w:val="18"/>
          <w:szCs w:val="18"/>
        </w:rPr>
        <w:t>RESIDENTE</w:t>
      </w:r>
    </w:p>
    <w:sectPr w:rsidR="00C0394B" w:rsidRPr="00497CE7" w:rsidSect="006D3C06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3660" w14:textId="77777777" w:rsidR="00D97588" w:rsidRDefault="00D97588" w:rsidP="00C0394B">
      <w:pPr>
        <w:spacing w:after="0" w:line="240" w:lineRule="auto"/>
      </w:pPr>
      <w:r>
        <w:separator/>
      </w:r>
    </w:p>
  </w:endnote>
  <w:endnote w:type="continuationSeparator" w:id="0">
    <w:p w14:paraId="5EEE890A" w14:textId="77777777" w:rsidR="00D97588" w:rsidRDefault="00D97588" w:rsidP="00C0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824A" w14:textId="77777777" w:rsidR="00D97588" w:rsidRDefault="00D97588" w:rsidP="00C0394B">
      <w:pPr>
        <w:spacing w:after="0" w:line="240" w:lineRule="auto"/>
      </w:pPr>
      <w:r>
        <w:separator/>
      </w:r>
    </w:p>
  </w:footnote>
  <w:footnote w:type="continuationSeparator" w:id="0">
    <w:p w14:paraId="7448378E" w14:textId="77777777" w:rsidR="00D97588" w:rsidRDefault="00D97588" w:rsidP="00C0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67DF" w14:textId="77777777" w:rsidR="00C0394B" w:rsidRDefault="006D3C06">
    <w:pPr>
      <w:pStyle w:val="Cabealho"/>
      <w:rPr>
        <w:noProof/>
        <w:lang w:eastAsia="pt-BR"/>
      </w:rPr>
    </w:pPr>
    <w:r w:rsidRPr="006D3C06">
      <w:rPr>
        <w:noProof/>
        <w:lang w:eastAsia="pt-BR"/>
      </w:rPr>
      <w:drawing>
        <wp:inline distT="0" distB="0" distL="0" distR="0" wp14:anchorId="09BA29DE" wp14:editId="45E4D6FB">
          <wp:extent cx="1979875" cy="437727"/>
          <wp:effectExtent l="0" t="0" r="1905" b="635"/>
          <wp:docPr id="12" name="Picture 6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Símbolos Oficia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338" cy="4424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D3C06">
      <w:rPr>
        <w:noProof/>
        <w:lang w:eastAsia="pt-BR"/>
      </w:rPr>
      <w:t xml:space="preserve"> </w:t>
    </w:r>
    <w:r>
      <w:rPr>
        <w:noProof/>
        <w:lang w:eastAsia="pt-BR"/>
      </w:rPr>
      <w:t xml:space="preserve">                                                               </w:t>
    </w:r>
    <w:r w:rsidRPr="006D3C06">
      <w:rPr>
        <w:noProof/>
        <w:lang w:eastAsia="pt-BR"/>
      </w:rPr>
      <w:drawing>
        <wp:inline distT="0" distB="0" distL="0" distR="0" wp14:anchorId="771830E6" wp14:editId="7618DFF6">
          <wp:extent cx="1374756" cy="600959"/>
          <wp:effectExtent l="0" t="0" r="0" b="8890"/>
          <wp:docPr id="13" name="Picture 2" descr="http://portal.tecpar.br/wp-content/uploads/2014/06/NovoBrasaoHorizontal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portal.tecpar.br/wp-content/uploads/2014/06/NovoBrasaoHorizontal-C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54" cy="607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E2B565" w14:textId="77777777" w:rsidR="00E15147" w:rsidRDefault="00E15147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E4C"/>
    <w:multiLevelType w:val="hybridMultilevel"/>
    <w:tmpl w:val="EE30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C44"/>
    <w:multiLevelType w:val="hybridMultilevel"/>
    <w:tmpl w:val="05F877A4"/>
    <w:lvl w:ilvl="0" w:tplc="6A92C11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C08"/>
    <w:multiLevelType w:val="multilevel"/>
    <w:tmpl w:val="151C2DD8"/>
    <w:lvl w:ilvl="0">
      <w:start w:val="11"/>
      <w:numFmt w:val="decimal"/>
      <w:lvlText w:val="%1.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8C1443"/>
    <w:multiLevelType w:val="multilevel"/>
    <w:tmpl w:val="02D293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" w15:restartNumberingAfterBreak="0">
    <w:nsid w:val="1EEE54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A560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D66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AB25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F057D8"/>
    <w:multiLevelType w:val="multilevel"/>
    <w:tmpl w:val="724C6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167987684">
    <w:abstractNumId w:val="1"/>
  </w:num>
  <w:num w:numId="2" w16cid:durableId="868641865">
    <w:abstractNumId w:val="7"/>
  </w:num>
  <w:num w:numId="3" w16cid:durableId="613708785">
    <w:abstractNumId w:val="4"/>
  </w:num>
  <w:num w:numId="4" w16cid:durableId="889463233">
    <w:abstractNumId w:val="6"/>
  </w:num>
  <w:num w:numId="5" w16cid:durableId="612786685">
    <w:abstractNumId w:val="0"/>
  </w:num>
  <w:num w:numId="6" w16cid:durableId="1697148633">
    <w:abstractNumId w:val="8"/>
  </w:num>
  <w:num w:numId="7" w16cid:durableId="2006124787">
    <w:abstractNumId w:val="2"/>
  </w:num>
  <w:num w:numId="8" w16cid:durableId="1666786413">
    <w:abstractNumId w:val="3"/>
  </w:num>
  <w:num w:numId="9" w16cid:durableId="832528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4B"/>
    <w:rsid w:val="00010D48"/>
    <w:rsid w:val="0001120B"/>
    <w:rsid w:val="00036C5F"/>
    <w:rsid w:val="000606D7"/>
    <w:rsid w:val="00061AF5"/>
    <w:rsid w:val="00066441"/>
    <w:rsid w:val="00085F06"/>
    <w:rsid w:val="000A7EE4"/>
    <w:rsid w:val="001021C7"/>
    <w:rsid w:val="001130D1"/>
    <w:rsid w:val="00114F87"/>
    <w:rsid w:val="001200C8"/>
    <w:rsid w:val="00122CD9"/>
    <w:rsid w:val="00132F18"/>
    <w:rsid w:val="0013630F"/>
    <w:rsid w:val="001455B4"/>
    <w:rsid w:val="00164D1F"/>
    <w:rsid w:val="00170883"/>
    <w:rsid w:val="00181A12"/>
    <w:rsid w:val="001908E8"/>
    <w:rsid w:val="0019330F"/>
    <w:rsid w:val="001C3561"/>
    <w:rsid w:val="001F0BC6"/>
    <w:rsid w:val="001F6816"/>
    <w:rsid w:val="00200982"/>
    <w:rsid w:val="0020165B"/>
    <w:rsid w:val="002061B9"/>
    <w:rsid w:val="0023617E"/>
    <w:rsid w:val="00276FE6"/>
    <w:rsid w:val="002851A0"/>
    <w:rsid w:val="002A0477"/>
    <w:rsid w:val="002B1979"/>
    <w:rsid w:val="002C6EEF"/>
    <w:rsid w:val="002D7062"/>
    <w:rsid w:val="002E283F"/>
    <w:rsid w:val="00317E75"/>
    <w:rsid w:val="003B3BFA"/>
    <w:rsid w:val="003B7456"/>
    <w:rsid w:val="003C5F6C"/>
    <w:rsid w:val="003E3F58"/>
    <w:rsid w:val="003F48EA"/>
    <w:rsid w:val="00444D1A"/>
    <w:rsid w:val="0045739A"/>
    <w:rsid w:val="004604E2"/>
    <w:rsid w:val="0046699C"/>
    <w:rsid w:val="00475A98"/>
    <w:rsid w:val="00481320"/>
    <w:rsid w:val="00497CE7"/>
    <w:rsid w:val="00497F9E"/>
    <w:rsid w:val="004A5CD6"/>
    <w:rsid w:val="004C3ACB"/>
    <w:rsid w:val="005075C5"/>
    <w:rsid w:val="005175AF"/>
    <w:rsid w:val="00534A91"/>
    <w:rsid w:val="00544AE9"/>
    <w:rsid w:val="005450CD"/>
    <w:rsid w:val="00573133"/>
    <w:rsid w:val="00581FB0"/>
    <w:rsid w:val="005A0825"/>
    <w:rsid w:val="005B4237"/>
    <w:rsid w:val="005C54C5"/>
    <w:rsid w:val="00625A96"/>
    <w:rsid w:val="00662777"/>
    <w:rsid w:val="00663F89"/>
    <w:rsid w:val="00667272"/>
    <w:rsid w:val="00674423"/>
    <w:rsid w:val="006A0312"/>
    <w:rsid w:val="006B57D6"/>
    <w:rsid w:val="006D3C06"/>
    <w:rsid w:val="007311A0"/>
    <w:rsid w:val="007468EA"/>
    <w:rsid w:val="00750FBB"/>
    <w:rsid w:val="007762BC"/>
    <w:rsid w:val="00777A94"/>
    <w:rsid w:val="00786E4D"/>
    <w:rsid w:val="00792ED0"/>
    <w:rsid w:val="00794834"/>
    <w:rsid w:val="007A57E8"/>
    <w:rsid w:val="007C7974"/>
    <w:rsid w:val="0081133E"/>
    <w:rsid w:val="00847AE7"/>
    <w:rsid w:val="00851D4F"/>
    <w:rsid w:val="008526FA"/>
    <w:rsid w:val="00884095"/>
    <w:rsid w:val="0089295A"/>
    <w:rsid w:val="008D7391"/>
    <w:rsid w:val="008E3265"/>
    <w:rsid w:val="009019D6"/>
    <w:rsid w:val="009037FB"/>
    <w:rsid w:val="00924B94"/>
    <w:rsid w:val="00942D75"/>
    <w:rsid w:val="0095252C"/>
    <w:rsid w:val="00996B61"/>
    <w:rsid w:val="009978A6"/>
    <w:rsid w:val="009C74CA"/>
    <w:rsid w:val="009E17FD"/>
    <w:rsid w:val="009F444F"/>
    <w:rsid w:val="009F5F6F"/>
    <w:rsid w:val="00A00617"/>
    <w:rsid w:val="00A33639"/>
    <w:rsid w:val="00A4718A"/>
    <w:rsid w:val="00A552FE"/>
    <w:rsid w:val="00A771F1"/>
    <w:rsid w:val="00A848CE"/>
    <w:rsid w:val="00AE35B0"/>
    <w:rsid w:val="00AF6C9E"/>
    <w:rsid w:val="00B01809"/>
    <w:rsid w:val="00B25129"/>
    <w:rsid w:val="00B33B8E"/>
    <w:rsid w:val="00B40A00"/>
    <w:rsid w:val="00B52EFA"/>
    <w:rsid w:val="00B90CDE"/>
    <w:rsid w:val="00BB2F34"/>
    <w:rsid w:val="00BC41DF"/>
    <w:rsid w:val="00BD7921"/>
    <w:rsid w:val="00BE5533"/>
    <w:rsid w:val="00C0394B"/>
    <w:rsid w:val="00C0496E"/>
    <w:rsid w:val="00C15B0A"/>
    <w:rsid w:val="00C25374"/>
    <w:rsid w:val="00C31FFD"/>
    <w:rsid w:val="00C41D2F"/>
    <w:rsid w:val="00C45493"/>
    <w:rsid w:val="00C65D87"/>
    <w:rsid w:val="00C95EDA"/>
    <w:rsid w:val="00CA1111"/>
    <w:rsid w:val="00CC23C5"/>
    <w:rsid w:val="00CD1131"/>
    <w:rsid w:val="00CD4ED1"/>
    <w:rsid w:val="00CE5D73"/>
    <w:rsid w:val="00D0644C"/>
    <w:rsid w:val="00D40264"/>
    <w:rsid w:val="00D50445"/>
    <w:rsid w:val="00D52F58"/>
    <w:rsid w:val="00D75597"/>
    <w:rsid w:val="00D92DC3"/>
    <w:rsid w:val="00D97588"/>
    <w:rsid w:val="00DA63E4"/>
    <w:rsid w:val="00DC2261"/>
    <w:rsid w:val="00DF142F"/>
    <w:rsid w:val="00E0237E"/>
    <w:rsid w:val="00E10A52"/>
    <w:rsid w:val="00E138D8"/>
    <w:rsid w:val="00E15147"/>
    <w:rsid w:val="00E171B0"/>
    <w:rsid w:val="00E837B5"/>
    <w:rsid w:val="00EB05BA"/>
    <w:rsid w:val="00EB4D59"/>
    <w:rsid w:val="00EC7AA4"/>
    <w:rsid w:val="00EF65DF"/>
    <w:rsid w:val="00EF79B3"/>
    <w:rsid w:val="00F0786C"/>
    <w:rsid w:val="00F353CF"/>
    <w:rsid w:val="00F42DB1"/>
    <w:rsid w:val="00F74836"/>
    <w:rsid w:val="00F753BD"/>
    <w:rsid w:val="00F90D36"/>
    <w:rsid w:val="00F91D99"/>
    <w:rsid w:val="00FA21B2"/>
    <w:rsid w:val="00FF49C8"/>
    <w:rsid w:val="00FF5097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29982"/>
  <w15:docId w15:val="{BAA8D58D-CBCF-4EF8-B59C-F3C680D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94B"/>
  </w:style>
  <w:style w:type="paragraph" w:styleId="Rodap">
    <w:name w:val="footer"/>
    <w:basedOn w:val="Normal"/>
    <w:link w:val="RodapChar"/>
    <w:uiPriority w:val="99"/>
    <w:unhideWhenUsed/>
    <w:rsid w:val="00C03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94B"/>
  </w:style>
  <w:style w:type="paragraph" w:styleId="Textodebalo">
    <w:name w:val="Balloon Text"/>
    <w:basedOn w:val="Normal"/>
    <w:link w:val="TextodebaloChar"/>
    <w:uiPriority w:val="99"/>
    <w:semiHidden/>
    <w:unhideWhenUsed/>
    <w:rsid w:val="00C0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5D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publico</dc:creator>
  <cp:lastModifiedBy>Rafael Fernandes Siqueira</cp:lastModifiedBy>
  <cp:revision>3</cp:revision>
  <cp:lastPrinted>2022-03-28T16:11:00Z</cp:lastPrinted>
  <dcterms:created xsi:type="dcterms:W3CDTF">2022-03-28T16:11:00Z</dcterms:created>
  <dcterms:modified xsi:type="dcterms:W3CDTF">2022-05-10T14:53:00Z</dcterms:modified>
</cp:coreProperties>
</file>